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3B8D6" w14:textId="77777777" w:rsidR="00E12AC6" w:rsidRDefault="00DD56FF" w:rsidP="000E4418">
      <w:pPr>
        <w:ind w:right="1133"/>
        <w:jc w:val="both"/>
      </w:pPr>
      <w:r w:rsidRPr="00DD56FF">
        <w:rPr>
          <w:b/>
          <w:bCs/>
        </w:rPr>
        <w:t>Spett.le</w:t>
      </w:r>
      <w:r w:rsidRPr="00DD56FF">
        <w:t xml:space="preserve"> </w:t>
      </w:r>
      <w:r w:rsidRPr="00DD56FF">
        <w:rPr>
          <w:b/>
          <w:bCs/>
        </w:rPr>
        <w:t>Consorzio di Bonifica Centro</w:t>
      </w:r>
      <w:r w:rsidRPr="00DD56FF">
        <w:t xml:space="preserve"> </w:t>
      </w:r>
      <w:r w:rsidRPr="00DD56FF">
        <w:rPr>
          <w:b/>
          <w:bCs/>
        </w:rPr>
        <w:t>Bacino Saline Pescara Alento Foro</w:t>
      </w:r>
      <w:r w:rsidRPr="00DD56FF">
        <w:t xml:space="preserve"> </w:t>
      </w:r>
    </w:p>
    <w:p w14:paraId="69CD6D86" w14:textId="6092D747" w:rsidR="004C4B40" w:rsidRDefault="00DD56FF" w:rsidP="000E4418">
      <w:pPr>
        <w:ind w:right="1133"/>
        <w:jc w:val="both"/>
        <w:rPr>
          <w:i/>
          <w:iCs/>
        </w:rPr>
      </w:pPr>
      <w:r w:rsidRPr="00DD56FF">
        <w:rPr>
          <w:i/>
          <w:iCs/>
        </w:rPr>
        <w:t xml:space="preserve">Invio tramite PEC: </w:t>
      </w:r>
      <w:hyperlink r:id="rId5" w:history="1">
        <w:r w:rsidR="004C4B40" w:rsidRPr="00097C20">
          <w:rPr>
            <w:rStyle w:val="Collegamentoipertestuale"/>
            <w:i/>
            <w:iCs/>
          </w:rPr>
          <w:t>consorziocentro@pec.bonificacentro.it</w:t>
        </w:r>
      </w:hyperlink>
    </w:p>
    <w:p w14:paraId="4AF936F6" w14:textId="74B54964" w:rsidR="00DD56FF" w:rsidRPr="00DD56FF" w:rsidRDefault="00DD56FF" w:rsidP="000E4418">
      <w:pPr>
        <w:ind w:right="1133"/>
        <w:jc w:val="both"/>
      </w:pPr>
      <w:r w:rsidRPr="00DD56FF">
        <w:rPr>
          <w:b/>
          <w:bCs/>
        </w:rPr>
        <w:t>Oggetto: Istanza di rimborso per somme indebitamente versate e richiesta di sgravio in autotutela – Annualità 2021 (suppletivo), 2022, 2023, 2024 e 2025 – Rif. Sentenza TAR Abruzzo (Pescara) n. 00003/2026.</w:t>
      </w:r>
    </w:p>
    <w:p w14:paraId="726A4B90" w14:textId="77777777" w:rsidR="001B2457" w:rsidRDefault="001B2457" w:rsidP="000E4418">
      <w:pPr>
        <w:ind w:right="1133"/>
        <w:jc w:val="both"/>
      </w:pPr>
      <w:r>
        <w:t>Il / la sottoscritto / a</w:t>
      </w:r>
      <w:r w:rsidR="00DD56FF" w:rsidRPr="00DD56FF">
        <w:t xml:space="preserve"> </w:t>
      </w:r>
    </w:p>
    <w:p w14:paraId="55BE4B64" w14:textId="3639C612" w:rsidR="00DD56FF" w:rsidRDefault="00DD56FF" w:rsidP="000E4418">
      <w:pPr>
        <w:ind w:right="1133"/>
        <w:jc w:val="both"/>
      </w:pPr>
      <w:r w:rsidRPr="00DD56FF">
        <w:t xml:space="preserve">in qualità di </w:t>
      </w:r>
      <w:r w:rsidR="001B2457">
        <w:t>proprietario / a</w:t>
      </w:r>
      <w:r w:rsidR="00A7580D">
        <w:t xml:space="preserve"> esclusiva e/o </w:t>
      </w:r>
      <w:r w:rsidR="00D11ECC">
        <w:t>com</w:t>
      </w:r>
      <w:r w:rsidR="001B2457">
        <w:t>proprietario / a</w:t>
      </w:r>
      <w:r w:rsidRPr="00DD56FF">
        <w:t xml:space="preserve"> dei fondi siti </w:t>
      </w:r>
      <w:r w:rsidR="00283040">
        <w:t xml:space="preserve">nei </w:t>
      </w:r>
      <w:r w:rsidRPr="00DD56FF">
        <w:t>Comun</w:t>
      </w:r>
      <w:r w:rsidR="00283040">
        <w:t>i</w:t>
      </w:r>
      <w:r w:rsidRPr="00DD56FF">
        <w:t xml:space="preserve"> di </w:t>
      </w:r>
      <w:r w:rsidR="001B2457">
        <w:t>.......................</w:t>
      </w:r>
      <w:r w:rsidR="00A7580D">
        <w:t xml:space="preserve"> soggetti a contribuzione consortile</w:t>
      </w:r>
      <w:r w:rsidR="00283040">
        <w:t xml:space="preserve">, </w:t>
      </w:r>
      <w:r w:rsidR="00D11ECC">
        <w:t xml:space="preserve">unitamente ai </w:t>
      </w:r>
      <w:r w:rsidR="00A7580D">
        <w:t>comproprietari ratione temporis</w:t>
      </w:r>
      <w:r w:rsidR="00946C50" w:rsidRPr="00946C50">
        <w:t xml:space="preserve"> </w:t>
      </w:r>
      <w:r w:rsidR="00946C50">
        <w:t>signori</w:t>
      </w:r>
      <w:r w:rsidR="00A7580D">
        <w:t>:</w:t>
      </w:r>
    </w:p>
    <w:p w14:paraId="457C6857" w14:textId="3F826BFF" w:rsidR="00D11ECC" w:rsidRDefault="001B2457" w:rsidP="000E4418">
      <w:pPr>
        <w:ind w:right="1133"/>
        <w:jc w:val="both"/>
      </w:pPr>
      <w:r>
        <w:t>....................</w:t>
      </w:r>
    </w:p>
    <w:p w14:paraId="2E772A74" w14:textId="2EDC3504" w:rsidR="00D11ECC" w:rsidRDefault="00946C50" w:rsidP="000E4418">
      <w:pPr>
        <w:ind w:right="1133"/>
        <w:jc w:val="both"/>
      </w:pPr>
      <w:r>
        <w:t>così</w:t>
      </w:r>
      <w:r w:rsidR="00A7580D">
        <w:t xml:space="preserve"> i</w:t>
      </w:r>
      <w:r w:rsidR="00D11ECC">
        <w:t xml:space="preserve">n proprio e quale primo intestatario delle partite catastali soggette al contributo </w:t>
      </w:r>
      <w:r w:rsidR="00A7580D">
        <w:t>consortile</w:t>
      </w:r>
      <w:r w:rsidR="00D11ECC">
        <w:t xml:space="preserve"> ai sensi dell’art. 5 lettere c</w:t>
      </w:r>
      <w:r w:rsidR="00A7580D">
        <w:t>)</w:t>
      </w:r>
      <w:r w:rsidR="00D11ECC">
        <w:t xml:space="preserve"> e d</w:t>
      </w:r>
      <w:r w:rsidR="00A7580D">
        <w:t>)</w:t>
      </w:r>
      <w:r w:rsidR="00D11ECC">
        <w:t xml:space="preserve"> del Regolamento per la riscossione diretta delle entrate di codesto Consorzio;</w:t>
      </w:r>
    </w:p>
    <w:p w14:paraId="005F14DF" w14:textId="77777777" w:rsidR="00DD56FF" w:rsidRPr="00DD56FF" w:rsidRDefault="00DD56FF" w:rsidP="000E4418">
      <w:pPr>
        <w:ind w:right="1133"/>
        <w:jc w:val="both"/>
      </w:pPr>
      <w:r w:rsidRPr="00DD56FF">
        <w:rPr>
          <w:b/>
          <w:bCs/>
        </w:rPr>
        <w:t>PREMESSO CHE</w:t>
      </w:r>
    </w:p>
    <w:p w14:paraId="5AB064CF" w14:textId="57E4E336" w:rsidR="00DD56FF" w:rsidRPr="00DD56FF" w:rsidRDefault="003C29D8" w:rsidP="000E4418">
      <w:pPr>
        <w:numPr>
          <w:ilvl w:val="0"/>
          <w:numId w:val="1"/>
        </w:numPr>
        <w:ind w:right="1133"/>
        <w:jc w:val="both"/>
      </w:pPr>
      <w:r w:rsidRPr="003C29D8">
        <w:t>Con Sentenza n. 00003/2026, il TAR Abruzzo (Pescara) ha accertato il vizio di nullità (ex art. 21-septies L. 241/90) di tutte le delibere di contribuenza emesse dal Codesto Consorzio a partire dalla n. 20/2023, per manifesto contrasto con il giudicato della precedente sentenza n. 139/2023;</w:t>
      </w:r>
    </w:p>
    <w:p w14:paraId="03E92704" w14:textId="77777777" w:rsidR="003C29D8" w:rsidRDefault="003C29D8" w:rsidP="000E4418">
      <w:pPr>
        <w:numPr>
          <w:ilvl w:val="0"/>
          <w:numId w:val="1"/>
        </w:numPr>
        <w:ind w:right="1133"/>
        <w:jc w:val="both"/>
      </w:pPr>
      <w:r w:rsidRPr="003C29D8">
        <w:t>Il Tribunale ha statuito testualmente che l’Amministrazione ha l’obbligo di “</w:t>
      </w:r>
      <w:r w:rsidRPr="003C29D8">
        <w:rPr>
          <w:i/>
          <w:iCs/>
        </w:rPr>
        <w:t xml:space="preserve">conformare il calcolo di tutte le annualità successive, trattandosi di vizio di nullità e non di annullabilità” </w:t>
      </w:r>
      <w:r w:rsidRPr="003C29D8">
        <w:t>e che tale vizio</w:t>
      </w:r>
      <w:r w:rsidRPr="003C29D8">
        <w:rPr>
          <w:i/>
          <w:iCs/>
        </w:rPr>
        <w:t xml:space="preserve"> “determina la invalidità di tutte le delibere contrastanti con il pronunciamento giurisdizionale; con conseguente obbligo di riedizione conformata del potere amministrativo</w:t>
      </w:r>
      <w:r w:rsidRPr="003C29D8">
        <w:t>” (pag. 24-25 Sent. 3/2026);</w:t>
      </w:r>
    </w:p>
    <w:p w14:paraId="59FD6D7F" w14:textId="708320D1" w:rsidR="00DD56FF" w:rsidRPr="00DD56FF" w:rsidRDefault="003C29D8" w:rsidP="000E4418">
      <w:pPr>
        <w:numPr>
          <w:ilvl w:val="0"/>
          <w:numId w:val="1"/>
        </w:numPr>
        <w:ind w:right="1133"/>
        <w:jc w:val="both"/>
      </w:pPr>
      <w:r w:rsidRPr="003C29D8">
        <w:t>In ottemperanza alle richieste del Consorzio</w:t>
      </w:r>
      <w:r w:rsidR="00946C50">
        <w:t>,</w:t>
      </w:r>
      <w:r w:rsidRPr="003C29D8">
        <w:t xml:space="preserve"> basate sugli atti oggi dichiarati nulli, </w:t>
      </w:r>
      <w:r w:rsidR="001B2457">
        <w:t>il / la sottoscritto / a</w:t>
      </w:r>
      <w:r w:rsidR="00946C50">
        <w:t xml:space="preserve"> per sé ed i coobbligati</w:t>
      </w:r>
      <w:r w:rsidRPr="003C29D8">
        <w:t xml:space="preserve"> </w:t>
      </w:r>
      <w:r w:rsidR="0034723A" w:rsidRPr="003C29D8">
        <w:t>nel periodo 2024-2025</w:t>
      </w:r>
      <w:r w:rsidR="001B2457">
        <w:t xml:space="preserve"> </w:t>
      </w:r>
      <w:r w:rsidRPr="003C29D8">
        <w:t xml:space="preserve">ha provveduto al versamento di complessivi € </w:t>
      </w:r>
      <w:r w:rsidR="00E61891" w:rsidRPr="00E61891">
        <w:t xml:space="preserve"> </w:t>
      </w:r>
      <w:r w:rsidR="001B2457">
        <w:t xml:space="preserve">.................. </w:t>
      </w:r>
      <w:r w:rsidRPr="003C29D8">
        <w:t>a titolo di capitale</w:t>
      </w:r>
      <w:r w:rsidR="00DD56FF" w:rsidRPr="00DD56FF">
        <w:t>:</w:t>
      </w:r>
    </w:p>
    <w:tbl>
      <w:tblPr>
        <w:tblW w:w="42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1"/>
        <w:gridCol w:w="2440"/>
      </w:tblGrid>
      <w:tr w:rsidR="00E61891" w:rsidRPr="00E61891" w14:paraId="354A7048" w14:textId="77777777" w:rsidTr="001B2457">
        <w:trPr>
          <w:trHeight w:val="300"/>
          <w:jc w:val="center"/>
        </w:trPr>
        <w:tc>
          <w:tcPr>
            <w:tcW w:w="1791" w:type="dxa"/>
            <w:shd w:val="clear" w:color="C0E6F5" w:fill="C0E6F5"/>
            <w:noWrap/>
            <w:vAlign w:val="bottom"/>
            <w:hideMark/>
          </w:tcPr>
          <w:p w14:paraId="6F3427AF" w14:textId="77777777" w:rsidR="00E61891" w:rsidRPr="00E61891" w:rsidRDefault="00E61891" w:rsidP="00E6189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6189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annualità</w:t>
            </w:r>
          </w:p>
        </w:tc>
        <w:tc>
          <w:tcPr>
            <w:tcW w:w="2440" w:type="dxa"/>
            <w:shd w:val="clear" w:color="C0E6F5" w:fill="C0E6F5"/>
            <w:noWrap/>
            <w:vAlign w:val="bottom"/>
            <w:hideMark/>
          </w:tcPr>
          <w:p w14:paraId="3EE36946" w14:textId="77777777" w:rsidR="00E61891" w:rsidRPr="00E61891" w:rsidRDefault="00E61891" w:rsidP="00E618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6189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Somme pagate</w:t>
            </w:r>
          </w:p>
        </w:tc>
      </w:tr>
      <w:tr w:rsidR="00E61891" w:rsidRPr="00E61891" w14:paraId="2AE47082" w14:textId="77777777" w:rsidTr="001B2457">
        <w:trPr>
          <w:trHeight w:val="300"/>
          <w:jc w:val="center"/>
        </w:trPr>
        <w:tc>
          <w:tcPr>
            <w:tcW w:w="1791" w:type="dxa"/>
            <w:noWrap/>
            <w:vAlign w:val="bottom"/>
            <w:hideMark/>
          </w:tcPr>
          <w:p w14:paraId="03C2496F" w14:textId="71F2FA0E" w:rsidR="00E61891" w:rsidRPr="00E61891" w:rsidRDefault="00E61891" w:rsidP="00E618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E61891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2021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 xml:space="preserve"> suppletivo</w:t>
            </w:r>
          </w:p>
        </w:tc>
        <w:tc>
          <w:tcPr>
            <w:tcW w:w="2440" w:type="dxa"/>
            <w:noWrap/>
            <w:vAlign w:val="bottom"/>
          </w:tcPr>
          <w:p w14:paraId="4F87E18B" w14:textId="718ED92D" w:rsidR="00E61891" w:rsidRPr="00E61891" w:rsidRDefault="00E61891" w:rsidP="00E61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E61891" w:rsidRPr="00E61891" w14:paraId="03F22246" w14:textId="77777777" w:rsidTr="001B2457">
        <w:trPr>
          <w:trHeight w:val="300"/>
          <w:jc w:val="center"/>
        </w:trPr>
        <w:tc>
          <w:tcPr>
            <w:tcW w:w="1791" w:type="dxa"/>
            <w:noWrap/>
            <w:vAlign w:val="bottom"/>
            <w:hideMark/>
          </w:tcPr>
          <w:p w14:paraId="18BCEAFE" w14:textId="77777777" w:rsidR="00E61891" w:rsidRPr="00E61891" w:rsidRDefault="00E61891" w:rsidP="00E6189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E61891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2022</w:t>
            </w:r>
          </w:p>
        </w:tc>
        <w:tc>
          <w:tcPr>
            <w:tcW w:w="2440" w:type="dxa"/>
            <w:noWrap/>
            <w:vAlign w:val="bottom"/>
          </w:tcPr>
          <w:p w14:paraId="228FDBDB" w14:textId="102E78E1" w:rsidR="00E61891" w:rsidRPr="00E61891" w:rsidRDefault="00E61891" w:rsidP="00E61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E61891" w:rsidRPr="00E61891" w14:paraId="6B9D2E60" w14:textId="77777777" w:rsidTr="001B2457">
        <w:trPr>
          <w:trHeight w:val="300"/>
          <w:jc w:val="center"/>
        </w:trPr>
        <w:tc>
          <w:tcPr>
            <w:tcW w:w="1791" w:type="dxa"/>
            <w:noWrap/>
            <w:vAlign w:val="bottom"/>
            <w:hideMark/>
          </w:tcPr>
          <w:p w14:paraId="7B19965E" w14:textId="77777777" w:rsidR="00E61891" w:rsidRPr="00E61891" w:rsidRDefault="00E61891" w:rsidP="00E6189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E61891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2023</w:t>
            </w:r>
          </w:p>
        </w:tc>
        <w:tc>
          <w:tcPr>
            <w:tcW w:w="2440" w:type="dxa"/>
            <w:noWrap/>
            <w:vAlign w:val="bottom"/>
          </w:tcPr>
          <w:p w14:paraId="1FAA842B" w14:textId="61E00802" w:rsidR="00E61891" w:rsidRPr="00E61891" w:rsidRDefault="00E61891" w:rsidP="00E61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E61891" w:rsidRPr="00E61891" w14:paraId="3023FA6B" w14:textId="77777777" w:rsidTr="001B2457">
        <w:trPr>
          <w:trHeight w:val="300"/>
          <w:jc w:val="center"/>
        </w:trPr>
        <w:tc>
          <w:tcPr>
            <w:tcW w:w="1791" w:type="dxa"/>
            <w:noWrap/>
            <w:vAlign w:val="bottom"/>
            <w:hideMark/>
          </w:tcPr>
          <w:p w14:paraId="08090107" w14:textId="08E304A4" w:rsidR="001B2457" w:rsidRPr="00E61891" w:rsidRDefault="00E61891" w:rsidP="001B245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E61891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2024</w:t>
            </w:r>
          </w:p>
        </w:tc>
        <w:tc>
          <w:tcPr>
            <w:tcW w:w="2440" w:type="dxa"/>
            <w:noWrap/>
            <w:vAlign w:val="bottom"/>
          </w:tcPr>
          <w:p w14:paraId="5C792F99" w14:textId="6AA01E60" w:rsidR="00E61891" w:rsidRPr="00E61891" w:rsidRDefault="00E61891" w:rsidP="00E61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1B2457" w:rsidRPr="00E61891" w14:paraId="2551718B" w14:textId="77777777" w:rsidTr="001B2457">
        <w:trPr>
          <w:trHeight w:val="300"/>
          <w:jc w:val="center"/>
        </w:trPr>
        <w:tc>
          <w:tcPr>
            <w:tcW w:w="1791" w:type="dxa"/>
            <w:noWrap/>
            <w:vAlign w:val="bottom"/>
          </w:tcPr>
          <w:p w14:paraId="37338214" w14:textId="31211374" w:rsidR="001B2457" w:rsidRPr="00E61891" w:rsidRDefault="001B2457" w:rsidP="001B245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2025</w:t>
            </w:r>
          </w:p>
        </w:tc>
        <w:tc>
          <w:tcPr>
            <w:tcW w:w="2440" w:type="dxa"/>
            <w:noWrap/>
            <w:vAlign w:val="bottom"/>
          </w:tcPr>
          <w:p w14:paraId="4E120B89" w14:textId="77777777" w:rsidR="001B2457" w:rsidRPr="00E61891" w:rsidRDefault="001B2457" w:rsidP="00E61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E61891" w:rsidRPr="00E61891" w14:paraId="60D2A64A" w14:textId="77777777" w:rsidTr="001B2457">
        <w:trPr>
          <w:trHeight w:val="300"/>
          <w:jc w:val="center"/>
        </w:trPr>
        <w:tc>
          <w:tcPr>
            <w:tcW w:w="1791" w:type="dxa"/>
            <w:shd w:val="clear" w:color="C0E6F5" w:fill="C0E6F5"/>
            <w:noWrap/>
            <w:vAlign w:val="bottom"/>
            <w:hideMark/>
          </w:tcPr>
          <w:p w14:paraId="6F4A9BAE" w14:textId="77777777" w:rsidR="00E61891" w:rsidRPr="00E61891" w:rsidRDefault="00E61891" w:rsidP="00E6189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6189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Totale complessivo</w:t>
            </w:r>
          </w:p>
        </w:tc>
        <w:tc>
          <w:tcPr>
            <w:tcW w:w="2440" w:type="dxa"/>
            <w:shd w:val="clear" w:color="C0E6F5" w:fill="C0E6F5"/>
            <w:noWrap/>
            <w:vAlign w:val="bottom"/>
          </w:tcPr>
          <w:p w14:paraId="1C4366FD" w14:textId="5CF4065B" w:rsidR="00E61891" w:rsidRPr="00E61891" w:rsidRDefault="00E61891" w:rsidP="00E6189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</w:tr>
    </w:tbl>
    <w:p w14:paraId="5FE4F350" w14:textId="18482AF9" w:rsidR="00DD56FF" w:rsidRDefault="0068378F" w:rsidP="00E61891">
      <w:pPr>
        <w:ind w:left="708" w:right="1133"/>
        <w:jc w:val="both"/>
      </w:pPr>
      <w:r>
        <w:t>pagat</w:t>
      </w:r>
      <w:r w:rsidR="0034723A">
        <w:t>e</w:t>
      </w:r>
      <w:r>
        <w:t xml:space="preserve"> a fronte degli avvisi di pagamento n. </w:t>
      </w:r>
      <w:r w:rsidR="001B2457">
        <w:t>.....................  (</w:t>
      </w:r>
      <w:r w:rsidR="001B2457">
        <w:rPr>
          <w:i/>
          <w:iCs/>
        </w:rPr>
        <w:t xml:space="preserve">eventualmente: </w:t>
      </w:r>
      <w:r>
        <w:t xml:space="preserve">rateizzati con provvedimenti di rateazione Protocollo N. </w:t>
      </w:r>
      <w:r w:rsidR="001B2457">
        <w:t>.................... del ............................ )</w:t>
      </w:r>
      <w:r w:rsidR="00DB656F">
        <w:t>;</w:t>
      </w:r>
    </w:p>
    <w:p w14:paraId="1760655B" w14:textId="5A58A2B3" w:rsidR="00DB656F" w:rsidRDefault="00DB656F" w:rsidP="000E4418">
      <w:pPr>
        <w:ind w:left="708" w:right="1133"/>
        <w:jc w:val="both"/>
      </w:pPr>
      <w:r>
        <w:t xml:space="preserve">per un totale </w:t>
      </w:r>
      <w:r w:rsidR="00E61891">
        <w:t xml:space="preserve">complessivo </w:t>
      </w:r>
      <w:r>
        <w:t xml:space="preserve">di </w:t>
      </w:r>
      <w:r w:rsidR="0034723A">
        <w:t xml:space="preserve">euro </w:t>
      </w:r>
      <w:r w:rsidR="00E61891" w:rsidRPr="00E61891">
        <w:t xml:space="preserve">€  </w:t>
      </w:r>
      <w:r w:rsidR="001B2457">
        <w:t>.........................;</w:t>
      </w:r>
    </w:p>
    <w:p w14:paraId="0EF5ED75" w14:textId="77777777" w:rsidR="003C29D8" w:rsidRPr="003C29D8" w:rsidRDefault="003C29D8" w:rsidP="003C29D8">
      <w:pPr>
        <w:ind w:right="1133"/>
        <w:jc w:val="both"/>
      </w:pPr>
      <w:r w:rsidRPr="003C29D8">
        <w:rPr>
          <w:b/>
          <w:bCs/>
        </w:rPr>
        <w:t>RILEVATO CHE</w:t>
      </w:r>
    </w:p>
    <w:p w14:paraId="0BA3653E" w14:textId="1566A1FE" w:rsidR="003C29D8" w:rsidRPr="003C29D8" w:rsidRDefault="003C29D8" w:rsidP="003C29D8">
      <w:pPr>
        <w:ind w:right="1133"/>
        <w:jc w:val="both"/>
      </w:pPr>
      <w:r w:rsidRPr="003C29D8">
        <w:lastRenderedPageBreak/>
        <w:t xml:space="preserve">Sulle somme versate indebitamente, trattandosi di indebito oggettivo derivante da atto nullo, sono dovuti gli </w:t>
      </w:r>
      <w:r w:rsidRPr="003C29D8">
        <w:rPr>
          <w:b/>
          <w:bCs/>
        </w:rPr>
        <w:t>interessi legali</w:t>
      </w:r>
      <w:r w:rsidRPr="003C29D8">
        <w:t xml:space="preserve"> pro tempore vigenti dalla data di ogni singolo versamento al saldo</w:t>
      </w:r>
      <w:r w:rsidR="00180599">
        <w:t>.</w:t>
      </w:r>
    </w:p>
    <w:p w14:paraId="4239F78E" w14:textId="77777777" w:rsidR="00DD56FF" w:rsidRPr="00DD56FF" w:rsidRDefault="00DD56FF" w:rsidP="000E4418">
      <w:pPr>
        <w:ind w:right="1133"/>
        <w:jc w:val="both"/>
      </w:pPr>
      <w:r w:rsidRPr="00DD56FF">
        <w:rPr>
          <w:b/>
          <w:bCs/>
        </w:rPr>
        <w:t>CONSIDERATO CHE</w:t>
      </w:r>
    </w:p>
    <w:p w14:paraId="44DAE185" w14:textId="77777777" w:rsidR="00DD56FF" w:rsidRPr="00DD56FF" w:rsidRDefault="00DD56FF" w:rsidP="000E4418">
      <w:pPr>
        <w:numPr>
          <w:ilvl w:val="0"/>
          <w:numId w:val="2"/>
        </w:numPr>
        <w:ind w:right="1133"/>
        <w:jc w:val="both"/>
      </w:pPr>
      <w:r w:rsidRPr="00DD56FF">
        <w:t xml:space="preserve">Le delibere poste a fondamento delle suddette richieste di pagamento (comprese le delibere n. 20, 30 e 31 del 2023 e successive) sono state dichiarate </w:t>
      </w:r>
      <w:r w:rsidRPr="00DD56FF">
        <w:rPr>
          <w:b/>
          <w:bCs/>
        </w:rPr>
        <w:t>nulle</w:t>
      </w:r>
      <w:r w:rsidRPr="00DD56FF">
        <w:t xml:space="preserve"> dal TAR in quanto basate su criteri extracontabili, non trasparenti e privi della dimostrazione del beneficio diretto ed immediato per i fondi;</w:t>
      </w:r>
    </w:p>
    <w:p w14:paraId="1C0A8A7A" w14:textId="77777777" w:rsidR="00DD56FF" w:rsidRPr="00DD56FF" w:rsidRDefault="00DD56FF" w:rsidP="000E4418">
      <w:pPr>
        <w:numPr>
          <w:ilvl w:val="0"/>
          <w:numId w:val="2"/>
        </w:numPr>
        <w:ind w:right="1133"/>
        <w:jc w:val="both"/>
      </w:pPr>
      <w:r w:rsidRPr="00DD56FF">
        <w:t xml:space="preserve">La natura di </w:t>
      </w:r>
      <w:r w:rsidRPr="00DD56FF">
        <w:rPr>
          <w:b/>
          <w:bCs/>
        </w:rPr>
        <w:t>atto nullo</w:t>
      </w:r>
      <w:r w:rsidRPr="00DD56FF">
        <w:t xml:space="preserve"> comporta l’inefficacia originaria degli atti di imposizione e l’obbligo per l’Amministrazione di restituire le somme incassate in eccesso o senza titolo idoneo;</w:t>
      </w:r>
    </w:p>
    <w:p w14:paraId="5B6F3805" w14:textId="70A2DD90" w:rsidR="00DD56FF" w:rsidRDefault="00DD56FF" w:rsidP="000E4418">
      <w:pPr>
        <w:numPr>
          <w:ilvl w:val="0"/>
          <w:numId w:val="2"/>
        </w:numPr>
        <w:ind w:right="1133"/>
        <w:jc w:val="both"/>
      </w:pPr>
      <w:r w:rsidRPr="00DD56FF">
        <w:t xml:space="preserve">Il TAR ha espressamente esteso l’obbligo di riedizione del potere (ricalcolo) a </w:t>
      </w:r>
      <w:r w:rsidRPr="00DD56FF">
        <w:rPr>
          <w:b/>
          <w:bCs/>
        </w:rPr>
        <w:t>tutte le annualità successive</w:t>
      </w:r>
      <w:r w:rsidRPr="00DD56FF">
        <w:t xml:space="preserve"> a quelle impugnate</w:t>
      </w:r>
      <w:r w:rsidR="00946C50">
        <w:t xml:space="preserve"> (2021 e 2022)</w:t>
      </w:r>
      <w:r w:rsidRPr="00DD56FF">
        <w:t>, travolgendo quindi anche le pretese per il</w:t>
      </w:r>
      <w:r w:rsidR="00A7580D">
        <w:t xml:space="preserve"> 2023,</w:t>
      </w:r>
      <w:r w:rsidRPr="00DD56FF">
        <w:t xml:space="preserve"> 2024 e 2025.</w:t>
      </w:r>
    </w:p>
    <w:p w14:paraId="62F74A77" w14:textId="0CA9A86C" w:rsidR="007C025E" w:rsidRDefault="007C025E" w:rsidP="000E4418">
      <w:pPr>
        <w:numPr>
          <w:ilvl w:val="0"/>
          <w:numId w:val="2"/>
        </w:numPr>
        <w:ind w:right="1133"/>
        <w:jc w:val="both"/>
      </w:pPr>
      <w:r>
        <w:t xml:space="preserve">Che, a mente della citata sentenza, il potere di riedizione (ricalcolo) dei contributi dovuti per le medesime annualità è subordinato al contemporaneo obbligo di tenere una contabilità di tipo economico che permetta di individuare e imputare i costi, generali (o indiretti) e diretti, a consuntivo, ai singoli centri di spesa; nonché di utilizzare i profitti come specificato nel piano di classifica, anche se la normativa vigente ratione temporis impone </w:t>
      </w:r>
      <w:r w:rsidR="00116F52">
        <w:t xml:space="preserve">all’Ente </w:t>
      </w:r>
      <w:r>
        <w:t>un tipo di contabilità finanziaria e per impegno delle spese, in ragione della natura giuridica del consorzio;</w:t>
      </w:r>
    </w:p>
    <w:p w14:paraId="3787AF58" w14:textId="005BB7F2" w:rsidR="007C025E" w:rsidRPr="00DD56FF" w:rsidRDefault="007C025E" w:rsidP="000E4418">
      <w:pPr>
        <w:numPr>
          <w:ilvl w:val="0"/>
          <w:numId w:val="2"/>
        </w:numPr>
        <w:ind w:right="1133"/>
        <w:jc w:val="both"/>
      </w:pPr>
      <w:r>
        <w:t xml:space="preserve">Che pertanto </w:t>
      </w:r>
      <w:r w:rsidR="00757ACE">
        <w:t xml:space="preserve">l’eventuale </w:t>
      </w:r>
      <w:r w:rsidR="00757ACE" w:rsidRPr="00757ACE">
        <w:t>"Compensazione d'ufficio"</w:t>
      </w:r>
      <w:r w:rsidR="00757ACE">
        <w:t xml:space="preserve">, tra il credito del contribuente e quanto verrà alla luce con i futuri ricalcoli, è inammissibile in presenza di un </w:t>
      </w:r>
      <w:r w:rsidR="00116F52">
        <w:t xml:space="preserve">credito attuale </w:t>
      </w:r>
      <w:r w:rsidR="00946C50">
        <w:t xml:space="preserve">certo, liquido ed esigibile </w:t>
      </w:r>
      <w:r w:rsidR="00116F52">
        <w:t xml:space="preserve">e di un </w:t>
      </w:r>
      <w:r w:rsidR="00757ACE">
        <w:t>debito futuro, non attuale</w:t>
      </w:r>
      <w:r w:rsidR="00946C50">
        <w:t xml:space="preserve"> e mancante degli anzidetti requisiti</w:t>
      </w:r>
      <w:r w:rsidR="0034723A">
        <w:t xml:space="preserve"> di certezza, liquidità ed esigibilità</w:t>
      </w:r>
      <w:r w:rsidR="00757ACE">
        <w:t>.</w:t>
      </w:r>
    </w:p>
    <w:p w14:paraId="54C4FF84" w14:textId="70ABF9B2" w:rsidR="00DD56FF" w:rsidRPr="00DD56FF" w:rsidRDefault="00DD56FF" w:rsidP="000E4418">
      <w:pPr>
        <w:ind w:right="1133"/>
        <w:jc w:val="both"/>
      </w:pPr>
      <w:r w:rsidRPr="00DD56FF">
        <w:t xml:space="preserve">Tutto ciò premesso e considerato, </w:t>
      </w:r>
      <w:r w:rsidR="001B2457">
        <w:t>il / la sottoscritto / a</w:t>
      </w:r>
      <w:r w:rsidR="0034723A">
        <w:t>,</w:t>
      </w:r>
      <w:r w:rsidR="00116F52">
        <w:t xml:space="preserve"> per sé e per i comproprietari per quanto di ragione</w:t>
      </w:r>
      <w:r w:rsidR="00946C50">
        <w:t xml:space="preserve"> e competenza</w:t>
      </w:r>
      <w:r w:rsidR="0034723A">
        <w:t>,</w:t>
      </w:r>
    </w:p>
    <w:p w14:paraId="248B53C8" w14:textId="77777777" w:rsidR="00DD56FF" w:rsidRPr="00DD56FF" w:rsidRDefault="00DD56FF" w:rsidP="000E4418">
      <w:pPr>
        <w:ind w:right="1133"/>
        <w:jc w:val="both"/>
      </w:pPr>
      <w:r w:rsidRPr="00DD56FF">
        <w:rPr>
          <w:b/>
          <w:bCs/>
        </w:rPr>
        <w:t>CHIEDE</w:t>
      </w:r>
    </w:p>
    <w:p w14:paraId="1019D78E" w14:textId="79F530E2" w:rsidR="00DD56FF" w:rsidRDefault="00DD56FF" w:rsidP="000E4418">
      <w:pPr>
        <w:numPr>
          <w:ilvl w:val="0"/>
          <w:numId w:val="3"/>
        </w:numPr>
        <w:ind w:right="1133"/>
        <w:jc w:val="both"/>
      </w:pPr>
      <w:r w:rsidRPr="00946C50">
        <w:rPr>
          <w:b/>
          <w:bCs/>
        </w:rPr>
        <w:t>Il rimborso immediato</w:t>
      </w:r>
      <w:r w:rsidRPr="00DD56FF">
        <w:t xml:space="preserve"> delle somme sopra indicate versate per le annualità 2021 (suppletivo), 2022, 2023</w:t>
      </w:r>
      <w:r w:rsidR="001B2457">
        <w:t>,</w:t>
      </w:r>
      <w:r w:rsidR="00DB656F">
        <w:t xml:space="preserve"> </w:t>
      </w:r>
      <w:r w:rsidRPr="00DD56FF">
        <w:t>2024</w:t>
      </w:r>
      <w:r w:rsidR="00DB656F">
        <w:t xml:space="preserve"> </w:t>
      </w:r>
      <w:r w:rsidR="001B2457">
        <w:t xml:space="preserve">e 2025 </w:t>
      </w:r>
      <w:r w:rsidR="00DB656F" w:rsidRPr="00946C50">
        <w:rPr>
          <w:b/>
          <w:bCs/>
        </w:rPr>
        <w:t xml:space="preserve">per la somma complessiva di euro </w:t>
      </w:r>
      <w:r w:rsidR="001B2457">
        <w:rPr>
          <w:b/>
          <w:bCs/>
        </w:rPr>
        <w:t xml:space="preserve">................ </w:t>
      </w:r>
      <w:r w:rsidRPr="00DD56FF">
        <w:t>, oltre agli interessi legali maturati dal dì del pagamento al saldo</w:t>
      </w:r>
      <w:r w:rsidR="00946C50">
        <w:t xml:space="preserve"> da accreditarsi sul c/c a sé intestato </w:t>
      </w:r>
      <w:r w:rsidR="0034723A">
        <w:t>presso</w:t>
      </w:r>
      <w:r w:rsidR="001B2457">
        <w:t xml:space="preserve"> ...................... </w:t>
      </w:r>
      <w:r w:rsidR="00946C50">
        <w:t xml:space="preserve">IBAN </w:t>
      </w:r>
      <w:r w:rsidR="001B2457">
        <w:t>...................................</w:t>
      </w:r>
      <w:r w:rsidR="00DC79E8">
        <w:t>.</w:t>
      </w:r>
    </w:p>
    <w:p w14:paraId="2593D41F" w14:textId="77777777" w:rsidR="00DD56FF" w:rsidRPr="00DD56FF" w:rsidRDefault="00DD56FF" w:rsidP="000E4418">
      <w:pPr>
        <w:numPr>
          <w:ilvl w:val="0"/>
          <w:numId w:val="3"/>
        </w:numPr>
        <w:ind w:right="1133"/>
        <w:jc w:val="both"/>
      </w:pPr>
      <w:r w:rsidRPr="00DD56FF">
        <w:t xml:space="preserve">Lo </w:t>
      </w:r>
      <w:r w:rsidRPr="00DD56FF">
        <w:rPr>
          <w:b/>
          <w:bCs/>
        </w:rPr>
        <w:t>sgravio immediato</w:t>
      </w:r>
      <w:r w:rsidRPr="00DD56FF">
        <w:t xml:space="preserve"> di eventuali cartelle di pagamento o avvisi di pagamento ancora pendenti o in fase di emissione per le medesime annualità, in quanto basati su atti dichiarati nulli dall'Autorità Giudiziaria.</w:t>
      </w:r>
    </w:p>
    <w:p w14:paraId="5B077C01" w14:textId="0D0FE09C" w:rsidR="009D13E6" w:rsidRDefault="003C29D8" w:rsidP="009D13E6">
      <w:pPr>
        <w:ind w:right="1133"/>
        <w:jc w:val="both"/>
      </w:pPr>
      <w:r w:rsidRPr="003C29D8">
        <w:rPr>
          <w:b/>
          <w:bCs/>
        </w:rPr>
        <w:t>OPPOSIZIONE ALLA COMPENSAZIONE</w:t>
      </w:r>
      <w:r w:rsidRPr="003C29D8">
        <w:t xml:space="preserve">: </w:t>
      </w:r>
      <w:r w:rsidR="001B2457">
        <w:t>Il / la sottoscritto / a</w:t>
      </w:r>
      <w:r w:rsidRPr="003C29D8">
        <w:t xml:space="preserve"> </w:t>
      </w:r>
      <w:r w:rsidR="009D13E6" w:rsidRPr="003C29D8">
        <w:t xml:space="preserve">nega espressamente il consenso a qualsiasi forma di </w:t>
      </w:r>
      <w:r w:rsidR="009D13E6" w:rsidRPr="00644622">
        <w:rPr>
          <w:u w:val="single"/>
        </w:rPr>
        <w:t>compensazione d'ufficio</w:t>
      </w:r>
      <w:r w:rsidR="009D13E6" w:rsidRPr="003C29D8">
        <w:t xml:space="preserve"> (ex art. 28-ter DPR 602/73 o artt. 1241 e ss. c.c.)</w:t>
      </w:r>
      <w:r w:rsidR="009D13E6">
        <w:t xml:space="preserve">, </w:t>
      </w:r>
      <w:r w:rsidR="009D13E6" w:rsidRPr="003C29D8">
        <w:t>tra il credito vantato (certo, liquido ed esigibile in forza di sentenza) e le eventuali pretese derivanti dai futuri ricalcoli che il Consorzio intenderà effettuare</w:t>
      </w:r>
      <w:r w:rsidR="009D13E6">
        <w:t xml:space="preserve">, mancando </w:t>
      </w:r>
      <w:r w:rsidR="00DC79E8">
        <w:t xml:space="preserve">nell’attualità </w:t>
      </w:r>
      <w:r w:rsidR="009D13E6">
        <w:t xml:space="preserve">i requisiti di legge </w:t>
      </w:r>
      <w:r w:rsidR="00DC79E8">
        <w:lastRenderedPageBreak/>
        <w:t xml:space="preserve">nonché </w:t>
      </w:r>
      <w:r w:rsidR="00677185">
        <w:t>accertata</w:t>
      </w:r>
      <w:r w:rsidR="00DC79E8">
        <w:t xml:space="preserve"> la </w:t>
      </w:r>
      <w:r w:rsidR="009D13E6">
        <w:t xml:space="preserve">facoltà, prevista in sentenza,  </w:t>
      </w:r>
      <w:r w:rsidR="009D13E6" w:rsidRPr="003C29D8">
        <w:t xml:space="preserve">di impugnare </w:t>
      </w:r>
      <w:r w:rsidR="009D13E6">
        <w:t xml:space="preserve">dinanzi la giustizia tributaria </w:t>
      </w:r>
      <w:r w:rsidR="009D13E6" w:rsidRPr="003C29D8">
        <w:t>ogni futura e nuova pretesa impositiva</w:t>
      </w:r>
      <w:r w:rsidR="00DC79E8">
        <w:t xml:space="preserve"> non conformat</w:t>
      </w:r>
      <w:r w:rsidR="00677185">
        <w:t>a</w:t>
      </w:r>
      <w:r w:rsidR="00DC79E8">
        <w:t xml:space="preserve"> al contenuto motivo della </w:t>
      </w:r>
      <w:r w:rsidR="00677185">
        <w:t>sentenza</w:t>
      </w:r>
      <w:r w:rsidR="009D13E6" w:rsidRPr="003C29D8">
        <w:t>;</w:t>
      </w:r>
    </w:p>
    <w:p w14:paraId="492D181E" w14:textId="14ABC8EE" w:rsidR="009D13E6" w:rsidRPr="00843AE1" w:rsidRDefault="009D13E6" w:rsidP="009D13E6">
      <w:pPr>
        <w:ind w:right="1133"/>
        <w:jc w:val="both"/>
      </w:pPr>
      <w:r w:rsidRPr="00843AE1">
        <w:rPr>
          <w:b/>
          <w:bCs/>
        </w:rPr>
        <w:t>RISERVA</w:t>
      </w:r>
      <w:r>
        <w:rPr>
          <w:b/>
          <w:bCs/>
        </w:rPr>
        <w:t xml:space="preserve"> </w:t>
      </w:r>
      <w:r w:rsidR="00DC79E8" w:rsidRPr="00DC79E8">
        <w:t>in ogni caso</w:t>
      </w:r>
      <w:r w:rsidR="00DC79E8">
        <w:rPr>
          <w:b/>
          <w:bCs/>
        </w:rPr>
        <w:t xml:space="preserve"> </w:t>
      </w:r>
      <w:r w:rsidRPr="00843AE1">
        <w:t>la facoltà di cui all’articolo 8 dello Statuto del Contribuente (L. 212/2000)</w:t>
      </w:r>
      <w:r>
        <w:t xml:space="preserve"> di estinguere le future obbligazioni tributarie con il Consorzio mediante compensazione ricorrendone, nel futuro, i presupposti;</w:t>
      </w:r>
    </w:p>
    <w:p w14:paraId="620303FF" w14:textId="77777777" w:rsidR="009D13E6" w:rsidRDefault="009D13E6" w:rsidP="009D13E6">
      <w:pPr>
        <w:ind w:right="1133"/>
        <w:jc w:val="both"/>
      </w:pPr>
      <w:r w:rsidRPr="00843AE1">
        <w:rPr>
          <w:b/>
          <w:bCs/>
        </w:rPr>
        <w:t>AVVERTE</w:t>
      </w:r>
      <w:r w:rsidRPr="00DD56FF">
        <w:t xml:space="preserve"> </w:t>
      </w:r>
      <w:r>
        <w:t xml:space="preserve">che </w:t>
      </w:r>
      <w:r w:rsidRPr="00DD56FF">
        <w:t xml:space="preserve">in difetto di riscontro entro 30 giorni </w:t>
      </w:r>
      <w:r>
        <w:t xml:space="preserve">provvederà ad </w:t>
      </w:r>
      <w:r w:rsidRPr="00DD56FF">
        <w:t>adire le competenti sedi giudiziarie per la tutela dei propri diritti e per il recupero forzoso delle somme.</w:t>
      </w:r>
    </w:p>
    <w:p w14:paraId="03E05D62" w14:textId="77777777" w:rsidR="00E44AFF" w:rsidRDefault="00E44AFF" w:rsidP="009D13E6">
      <w:pPr>
        <w:ind w:right="1133"/>
        <w:jc w:val="both"/>
      </w:pPr>
      <w:r w:rsidRPr="00E44AFF">
        <w:t>La presente istanza, da valersi quale formale atto di costituzione in mora ai sensi e per gli effetti degli artt. 1219 e 2943 del Codice Civile, è idonea a interrompere e/o impedire ogni termine di prescrizione e decadenza previsto dalla legge in relazione al diritto al rimborso, alla restituzione e alla ripetizione di quanto indebitamente versato, nonché per ogni eventuale azione risarcitoria correlata</w:t>
      </w:r>
      <w:r>
        <w:t>.</w:t>
      </w:r>
    </w:p>
    <w:p w14:paraId="28BD4A52" w14:textId="0FC140D1" w:rsidR="009D13E6" w:rsidRPr="00E44AFF" w:rsidRDefault="009D13E6" w:rsidP="009D13E6">
      <w:pPr>
        <w:ind w:right="1133"/>
        <w:jc w:val="both"/>
        <w:rPr>
          <w:b/>
          <w:bCs/>
        </w:rPr>
      </w:pPr>
      <w:r w:rsidRPr="00E44AFF">
        <w:rPr>
          <w:b/>
          <w:bCs/>
        </w:rPr>
        <w:t>ELEZIONE DI DOMICILIO:</w:t>
      </w:r>
    </w:p>
    <w:p w14:paraId="00D8E8DC" w14:textId="1B60A099" w:rsidR="009D13E6" w:rsidRDefault="009D13E6" w:rsidP="009D13E6">
      <w:pPr>
        <w:ind w:right="1133"/>
        <w:jc w:val="both"/>
      </w:pPr>
      <w:r>
        <w:t xml:space="preserve">Per ogni atto e/o comunicazione relativa alla presente istanza elegge domicilio presso il domicilio digitale </w:t>
      </w:r>
      <w:r w:rsidRPr="00CF04C3">
        <w:rPr>
          <w:b/>
          <w:bCs/>
        </w:rPr>
        <w:t xml:space="preserve">all’indirizzo pec </w:t>
      </w:r>
      <w:r w:rsidR="001B2457">
        <w:rPr>
          <w:b/>
          <w:bCs/>
        </w:rPr>
        <w:t>...............................</w:t>
      </w:r>
      <w:r>
        <w:t>.</w:t>
      </w:r>
    </w:p>
    <w:p w14:paraId="735716AC" w14:textId="64FDBD29" w:rsidR="00DC79E8" w:rsidRPr="00CF04C3" w:rsidRDefault="00DC79E8" w:rsidP="009D13E6">
      <w:pPr>
        <w:ind w:right="1133"/>
        <w:jc w:val="both"/>
        <w:rPr>
          <w:b/>
          <w:bCs/>
        </w:rPr>
      </w:pPr>
      <w:r>
        <w:t>Sottoscrivono la presente istanza anche i comproprietari coobbligati</w:t>
      </w:r>
      <w:r w:rsidR="00E44AFF" w:rsidRPr="00E44AFF">
        <w:t xml:space="preserve"> in solido per l</w:t>
      </w:r>
      <w:r w:rsidR="00E44AFF">
        <w:t>e</w:t>
      </w:r>
      <w:r w:rsidR="00E44AFF" w:rsidRPr="00E44AFF">
        <w:t xml:space="preserve"> partit</w:t>
      </w:r>
      <w:r w:rsidR="00E44AFF">
        <w:t>e</w:t>
      </w:r>
      <w:r w:rsidR="00E44AFF" w:rsidRPr="00E44AFF">
        <w:t xml:space="preserve"> </w:t>
      </w:r>
      <w:r w:rsidR="00E44AFF">
        <w:t xml:space="preserve">oggetto della presente istanza di rimborso e diffida, i quali </w:t>
      </w:r>
      <w:r w:rsidR="00E44AFF" w:rsidRPr="00E44AFF">
        <w:t xml:space="preserve">dichiarano di aderire integralmente al contenuto della </w:t>
      </w:r>
      <w:r w:rsidR="00E44AFF">
        <w:t>stessa</w:t>
      </w:r>
      <w:r w:rsidR="00E44AFF" w:rsidRPr="00E44AFF">
        <w:t>, facendone propri tutti i motivi di diritto e di fatto, con particolare riferimento alla nullità degli atti accertata dalla sentenza TAR Abruzzo n. 3/2026. A tal fine, conferiscono mandato irrevocabile al primo intestatario per la gestione della pratica e per l'incasso delle somme spettanti a titolo di rimborso e interessi sull'IBAN sopra indicato, con effetto liberatorio per l'Ente.</w:t>
      </w:r>
    </w:p>
    <w:p w14:paraId="55ADFE3A" w14:textId="1C69F4D3" w:rsidR="00DD56FF" w:rsidRPr="00DD56FF" w:rsidRDefault="00DD56FF" w:rsidP="009D13E6">
      <w:pPr>
        <w:ind w:right="1133"/>
        <w:jc w:val="both"/>
      </w:pPr>
      <w:r w:rsidRPr="00DD56FF">
        <w:t>Si allega:</w:t>
      </w:r>
    </w:p>
    <w:p w14:paraId="0EFECEF7" w14:textId="48511AE8" w:rsidR="00DD56FF" w:rsidRPr="00DD56FF" w:rsidRDefault="00DD56FF" w:rsidP="00E74C4A">
      <w:pPr>
        <w:numPr>
          <w:ilvl w:val="0"/>
          <w:numId w:val="4"/>
        </w:numPr>
        <w:spacing w:after="0"/>
        <w:ind w:left="714" w:right="1134" w:hanging="357"/>
        <w:jc w:val="both"/>
      </w:pPr>
      <w:r w:rsidRPr="00DD56FF">
        <w:t>Copia document</w:t>
      </w:r>
      <w:r w:rsidR="00676C79">
        <w:t>i</w:t>
      </w:r>
      <w:r w:rsidRPr="00DD56FF">
        <w:t xml:space="preserve"> di identità;</w:t>
      </w:r>
    </w:p>
    <w:p w14:paraId="60568FAD" w14:textId="77777777" w:rsidR="00DD56FF" w:rsidRPr="00DD56FF" w:rsidRDefault="00DD56FF" w:rsidP="00E74C4A">
      <w:pPr>
        <w:numPr>
          <w:ilvl w:val="0"/>
          <w:numId w:val="4"/>
        </w:numPr>
        <w:spacing w:after="0"/>
        <w:ind w:left="714" w:right="1134" w:hanging="357"/>
        <w:jc w:val="both"/>
      </w:pPr>
      <w:r w:rsidRPr="00DD56FF">
        <w:t>Copia ricevute di pagamento delle annualità citate;</w:t>
      </w:r>
    </w:p>
    <w:p w14:paraId="73D2D7A8" w14:textId="77777777" w:rsidR="00DD56FF" w:rsidRDefault="00DD56FF" w:rsidP="00E74C4A">
      <w:pPr>
        <w:numPr>
          <w:ilvl w:val="0"/>
          <w:numId w:val="4"/>
        </w:numPr>
        <w:spacing w:after="0"/>
        <w:ind w:left="714" w:right="1134" w:hanging="357"/>
        <w:jc w:val="both"/>
      </w:pPr>
      <w:r w:rsidRPr="00DD56FF">
        <w:t>Copia Sentenza TAR Abruzzo Pescara n. 00003/2026.</w:t>
      </w:r>
    </w:p>
    <w:p w14:paraId="6153FEDE" w14:textId="00B5B447" w:rsidR="000E4418" w:rsidRDefault="000E4418" w:rsidP="00E74C4A">
      <w:pPr>
        <w:numPr>
          <w:ilvl w:val="0"/>
          <w:numId w:val="4"/>
        </w:numPr>
        <w:spacing w:after="0"/>
        <w:ind w:left="714" w:right="1134" w:hanging="357"/>
        <w:jc w:val="both"/>
      </w:pPr>
      <w:r>
        <w:t>Prospetto di riepilogo somme versate</w:t>
      </w:r>
    </w:p>
    <w:p w14:paraId="7AA832E0" w14:textId="77777777" w:rsidR="00DD56FF" w:rsidRPr="00DD56FF" w:rsidRDefault="00DD56FF" w:rsidP="000E4418">
      <w:pPr>
        <w:ind w:right="1133"/>
        <w:jc w:val="both"/>
      </w:pPr>
      <w:r w:rsidRPr="00DD56FF">
        <w:t>Luogo e Data, __________________</w:t>
      </w:r>
    </w:p>
    <w:p w14:paraId="27814F59" w14:textId="5FDEBB9D" w:rsidR="00DC79E8" w:rsidRDefault="001B2457" w:rsidP="000E4418">
      <w:pPr>
        <w:ind w:right="1133"/>
        <w:jc w:val="both"/>
      </w:pPr>
      <w:r>
        <w:t>.................................</w:t>
      </w:r>
    </w:p>
    <w:p w14:paraId="1CE20484" w14:textId="77777777" w:rsidR="001B2457" w:rsidRDefault="001B2457" w:rsidP="000E4418">
      <w:pPr>
        <w:ind w:right="1133"/>
        <w:jc w:val="both"/>
      </w:pPr>
    </w:p>
    <w:p w14:paraId="5374A881" w14:textId="39D6198A" w:rsidR="001B2457" w:rsidRDefault="001B2457" w:rsidP="000E4418">
      <w:pPr>
        <w:ind w:right="1133"/>
        <w:jc w:val="both"/>
      </w:pPr>
      <w:r>
        <w:t>..................................</w:t>
      </w:r>
    </w:p>
    <w:p w14:paraId="106634BA" w14:textId="77777777" w:rsidR="001B2457" w:rsidRDefault="001B2457" w:rsidP="000E4418">
      <w:pPr>
        <w:ind w:right="1133"/>
        <w:jc w:val="both"/>
      </w:pPr>
    </w:p>
    <w:p w14:paraId="21EFDA20" w14:textId="23702787" w:rsidR="001B2457" w:rsidRDefault="001B2457" w:rsidP="000E4418">
      <w:pPr>
        <w:ind w:right="1133"/>
        <w:jc w:val="both"/>
      </w:pPr>
      <w:r>
        <w:t>...................................</w:t>
      </w:r>
    </w:p>
    <w:sectPr w:rsidR="001B245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25534"/>
    <w:multiLevelType w:val="multilevel"/>
    <w:tmpl w:val="FEF22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6F1614"/>
    <w:multiLevelType w:val="multilevel"/>
    <w:tmpl w:val="BCD01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F57164"/>
    <w:multiLevelType w:val="hybridMultilevel"/>
    <w:tmpl w:val="CD9C5CE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252FD1"/>
    <w:multiLevelType w:val="multilevel"/>
    <w:tmpl w:val="59965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3BA03C4"/>
    <w:multiLevelType w:val="multilevel"/>
    <w:tmpl w:val="2B828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5934175">
    <w:abstractNumId w:val="4"/>
  </w:num>
  <w:num w:numId="2" w16cid:durableId="1045174164">
    <w:abstractNumId w:val="0"/>
  </w:num>
  <w:num w:numId="3" w16cid:durableId="654575620">
    <w:abstractNumId w:val="3"/>
  </w:num>
  <w:num w:numId="4" w16cid:durableId="324211522">
    <w:abstractNumId w:val="1"/>
  </w:num>
  <w:num w:numId="5" w16cid:durableId="14722824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3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6FF"/>
    <w:rsid w:val="00033B34"/>
    <w:rsid w:val="00051F49"/>
    <w:rsid w:val="000E4418"/>
    <w:rsid w:val="00116F52"/>
    <w:rsid w:val="00180599"/>
    <w:rsid w:val="001B2457"/>
    <w:rsid w:val="00283040"/>
    <w:rsid w:val="0034723A"/>
    <w:rsid w:val="003C29D8"/>
    <w:rsid w:val="004C4B40"/>
    <w:rsid w:val="00676C79"/>
    <w:rsid w:val="00677185"/>
    <w:rsid w:val="0068378F"/>
    <w:rsid w:val="006A715A"/>
    <w:rsid w:val="006C46D2"/>
    <w:rsid w:val="00707306"/>
    <w:rsid w:val="00757ACE"/>
    <w:rsid w:val="007B2588"/>
    <w:rsid w:val="007C025E"/>
    <w:rsid w:val="008E644F"/>
    <w:rsid w:val="008F5377"/>
    <w:rsid w:val="00946C50"/>
    <w:rsid w:val="009D13E6"/>
    <w:rsid w:val="00A5167B"/>
    <w:rsid w:val="00A7580D"/>
    <w:rsid w:val="00A82B13"/>
    <w:rsid w:val="00C05A66"/>
    <w:rsid w:val="00C31802"/>
    <w:rsid w:val="00CC348B"/>
    <w:rsid w:val="00D11ECC"/>
    <w:rsid w:val="00DB656F"/>
    <w:rsid w:val="00DC79E8"/>
    <w:rsid w:val="00DD56FF"/>
    <w:rsid w:val="00E12AC6"/>
    <w:rsid w:val="00E27762"/>
    <w:rsid w:val="00E44AFF"/>
    <w:rsid w:val="00E61891"/>
    <w:rsid w:val="00E74C4A"/>
    <w:rsid w:val="00EB19D1"/>
    <w:rsid w:val="00EB5555"/>
    <w:rsid w:val="00EE3225"/>
    <w:rsid w:val="00F33D73"/>
    <w:rsid w:val="00FC5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F352D"/>
  <w15:chartTrackingRefBased/>
  <w15:docId w15:val="{1A774B65-171C-45E5-A529-9F1ACA4AD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D56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D56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D56F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D56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D56F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D56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D56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D56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D56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D56F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D56F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D56F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D56FF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D56FF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D56F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D56F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D56F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D56F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D56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D56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D56F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D56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D56F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D56F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D56F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D56FF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D56F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D56FF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D56FF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4C4B4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C4B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nsorziocentro@pec.bonificacentr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1072</Words>
  <Characters>6116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D'Agostino</dc:creator>
  <cp:keywords/>
  <dc:description/>
  <cp:lastModifiedBy>Patrizia D'Agostino</cp:lastModifiedBy>
  <cp:revision>6</cp:revision>
  <dcterms:created xsi:type="dcterms:W3CDTF">2026-01-11T08:14:00Z</dcterms:created>
  <dcterms:modified xsi:type="dcterms:W3CDTF">2026-01-21T15:37:00Z</dcterms:modified>
</cp:coreProperties>
</file>